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815"/>
        <w:gridCol w:w="283"/>
        <w:gridCol w:w="4813"/>
      </w:tblGrid>
      <w:tr w:rsidR="002E1699" w:rsidRPr="002E1699" w:rsidTr="0035239A">
        <w:trPr>
          <w:jc w:val="center"/>
        </w:trPr>
        <w:tc>
          <w:tcPr>
            <w:tcW w:w="4815" w:type="dxa"/>
            <w:shd w:val="clear" w:color="auto" w:fill="DEEAF6" w:themeFill="accent1" w:themeFillTint="33"/>
          </w:tcPr>
          <w:p w:rsidR="002E1699" w:rsidRPr="002E1699" w:rsidRDefault="002E1699" w:rsidP="002E1699">
            <w:pPr>
              <w:spacing w:before="240" w:line="600" w:lineRule="auto"/>
              <w:jc w:val="center"/>
              <w:rPr>
                <w:rFonts w:ascii="Bradley Hand ITC" w:hAnsi="Bradley Hand ITC"/>
                <w:b/>
                <w:sz w:val="72"/>
                <w:szCs w:val="72"/>
                <w:lang w:val="en-US"/>
              </w:rPr>
            </w:pPr>
            <w:r w:rsidRPr="002E1699">
              <w:rPr>
                <w:rFonts w:ascii="Bradley Hand ITC" w:hAnsi="Bradley Hand ITC"/>
                <w:b/>
                <w:sz w:val="72"/>
                <w:szCs w:val="72"/>
                <w:lang w:val="en-US"/>
              </w:rPr>
              <w:t>fruit</w:t>
            </w:r>
          </w:p>
        </w:tc>
        <w:tc>
          <w:tcPr>
            <w:tcW w:w="283" w:type="dxa"/>
          </w:tcPr>
          <w:p w:rsidR="002E1699" w:rsidRPr="002E1699" w:rsidRDefault="002E1699" w:rsidP="002E1699">
            <w:pPr>
              <w:spacing w:before="240" w:line="600" w:lineRule="auto"/>
              <w:jc w:val="center"/>
              <w:rPr>
                <w:rFonts w:ascii="Bradley Hand ITC" w:hAnsi="Bradley Hand ITC"/>
                <w:b/>
                <w:sz w:val="72"/>
                <w:szCs w:val="72"/>
              </w:rPr>
            </w:pPr>
          </w:p>
        </w:tc>
        <w:tc>
          <w:tcPr>
            <w:tcW w:w="4813" w:type="dxa"/>
            <w:shd w:val="clear" w:color="auto" w:fill="9CC2E5" w:themeFill="accent1" w:themeFillTint="99"/>
          </w:tcPr>
          <w:p w:rsidR="002E1699" w:rsidRPr="002E1699" w:rsidRDefault="002E1699" w:rsidP="002E1699">
            <w:pPr>
              <w:spacing w:before="240" w:line="600" w:lineRule="auto"/>
              <w:jc w:val="center"/>
              <w:rPr>
                <w:rFonts w:ascii="Bradley Hand ITC" w:hAnsi="Bradley Hand ITC"/>
                <w:b/>
                <w:sz w:val="72"/>
                <w:szCs w:val="72"/>
                <w:lang w:val="en-US"/>
              </w:rPr>
            </w:pPr>
            <w:r w:rsidRPr="002E1699">
              <w:rPr>
                <w:rFonts w:ascii="Bradley Hand ITC" w:hAnsi="Bradley Hand ITC"/>
                <w:b/>
                <w:sz w:val="72"/>
                <w:szCs w:val="72"/>
                <w:lang w:val="en-US"/>
              </w:rPr>
              <w:t>vegetables</w:t>
            </w:r>
          </w:p>
        </w:tc>
      </w:tr>
      <w:tr w:rsidR="002E1699" w:rsidRPr="002E1699" w:rsidTr="0035239A">
        <w:trPr>
          <w:jc w:val="center"/>
        </w:trPr>
        <w:tc>
          <w:tcPr>
            <w:tcW w:w="4815" w:type="dxa"/>
            <w:shd w:val="clear" w:color="auto" w:fill="FBE4D5" w:themeFill="accent2" w:themeFillTint="33"/>
          </w:tcPr>
          <w:p w:rsidR="002E1699" w:rsidRPr="002E1699" w:rsidRDefault="002E1699" w:rsidP="002E1699">
            <w:pPr>
              <w:spacing w:before="240" w:line="600" w:lineRule="auto"/>
              <w:jc w:val="center"/>
              <w:rPr>
                <w:rFonts w:ascii="Bradley Hand ITC" w:hAnsi="Bradley Hand ITC"/>
                <w:b/>
                <w:sz w:val="72"/>
                <w:szCs w:val="72"/>
                <w:lang w:val="en-US"/>
              </w:rPr>
            </w:pPr>
            <w:r w:rsidRPr="002E1699">
              <w:rPr>
                <w:rFonts w:ascii="Bradley Hand ITC" w:hAnsi="Bradley Hand ITC"/>
                <w:b/>
                <w:sz w:val="72"/>
                <w:szCs w:val="72"/>
                <w:lang w:val="en-US"/>
              </w:rPr>
              <w:t>drinks</w:t>
            </w:r>
          </w:p>
        </w:tc>
        <w:tc>
          <w:tcPr>
            <w:tcW w:w="283" w:type="dxa"/>
          </w:tcPr>
          <w:p w:rsidR="002E1699" w:rsidRPr="002E1699" w:rsidRDefault="002E1699" w:rsidP="002E1699">
            <w:pPr>
              <w:spacing w:before="240" w:line="600" w:lineRule="auto"/>
              <w:jc w:val="center"/>
              <w:rPr>
                <w:rFonts w:ascii="Bradley Hand ITC" w:hAnsi="Bradley Hand ITC"/>
                <w:b/>
                <w:sz w:val="72"/>
                <w:szCs w:val="72"/>
              </w:rPr>
            </w:pPr>
          </w:p>
        </w:tc>
        <w:tc>
          <w:tcPr>
            <w:tcW w:w="4813" w:type="dxa"/>
            <w:shd w:val="clear" w:color="auto" w:fill="F7CAAC" w:themeFill="accent2" w:themeFillTint="66"/>
          </w:tcPr>
          <w:p w:rsidR="002E1699" w:rsidRPr="002E1699" w:rsidRDefault="002E1699" w:rsidP="002E1699">
            <w:pPr>
              <w:spacing w:before="240" w:line="600" w:lineRule="auto"/>
              <w:jc w:val="center"/>
              <w:rPr>
                <w:rFonts w:ascii="Bradley Hand ITC" w:hAnsi="Bradley Hand ITC"/>
                <w:b/>
                <w:sz w:val="72"/>
                <w:szCs w:val="72"/>
                <w:lang w:val="en-US"/>
              </w:rPr>
            </w:pPr>
            <w:r w:rsidRPr="002E1699">
              <w:rPr>
                <w:rFonts w:ascii="Bradley Hand ITC" w:hAnsi="Bradley Hand ITC"/>
                <w:b/>
                <w:sz w:val="72"/>
                <w:szCs w:val="72"/>
                <w:lang w:val="en-US"/>
              </w:rPr>
              <w:t>spices</w:t>
            </w:r>
          </w:p>
        </w:tc>
      </w:tr>
      <w:tr w:rsidR="002E1699" w:rsidRPr="002E1699" w:rsidTr="0035239A">
        <w:trPr>
          <w:jc w:val="center"/>
        </w:trPr>
        <w:tc>
          <w:tcPr>
            <w:tcW w:w="4815" w:type="dxa"/>
            <w:shd w:val="clear" w:color="auto" w:fill="F4B083" w:themeFill="accent2" w:themeFillTint="99"/>
          </w:tcPr>
          <w:p w:rsidR="002E1699" w:rsidRPr="002E1699" w:rsidRDefault="002E1699" w:rsidP="002E1699">
            <w:pPr>
              <w:spacing w:before="240" w:line="600" w:lineRule="auto"/>
              <w:jc w:val="center"/>
              <w:rPr>
                <w:rFonts w:ascii="Bradley Hand ITC" w:hAnsi="Bradley Hand ITC"/>
                <w:b/>
                <w:sz w:val="72"/>
                <w:szCs w:val="72"/>
                <w:lang w:val="en-US"/>
              </w:rPr>
            </w:pPr>
            <w:r w:rsidRPr="002E1699">
              <w:rPr>
                <w:rFonts w:ascii="Bradley Hand ITC" w:hAnsi="Bradley Hand ITC"/>
                <w:b/>
                <w:sz w:val="72"/>
                <w:szCs w:val="72"/>
                <w:lang w:val="en-US"/>
              </w:rPr>
              <w:t>meat</w:t>
            </w:r>
          </w:p>
        </w:tc>
        <w:tc>
          <w:tcPr>
            <w:tcW w:w="283" w:type="dxa"/>
          </w:tcPr>
          <w:p w:rsidR="002E1699" w:rsidRPr="002E1699" w:rsidRDefault="002E1699" w:rsidP="002E1699">
            <w:pPr>
              <w:spacing w:before="240" w:line="600" w:lineRule="auto"/>
              <w:jc w:val="center"/>
              <w:rPr>
                <w:rFonts w:ascii="Bradley Hand ITC" w:hAnsi="Bradley Hand ITC"/>
                <w:b/>
                <w:sz w:val="72"/>
                <w:szCs w:val="72"/>
              </w:rPr>
            </w:pPr>
          </w:p>
        </w:tc>
        <w:tc>
          <w:tcPr>
            <w:tcW w:w="4813" w:type="dxa"/>
            <w:shd w:val="clear" w:color="auto" w:fill="D9D9D9" w:themeFill="background1" w:themeFillShade="D9"/>
          </w:tcPr>
          <w:p w:rsidR="002E1699" w:rsidRPr="002E1699" w:rsidRDefault="002E1699" w:rsidP="002E1699">
            <w:pPr>
              <w:spacing w:before="240" w:line="600" w:lineRule="auto"/>
              <w:jc w:val="center"/>
              <w:rPr>
                <w:rFonts w:ascii="Bradley Hand ITC" w:hAnsi="Bradley Hand ITC"/>
                <w:b/>
                <w:sz w:val="72"/>
                <w:szCs w:val="72"/>
                <w:lang w:val="en-US"/>
              </w:rPr>
            </w:pPr>
            <w:bookmarkStart w:id="0" w:name="_GoBack"/>
            <w:bookmarkEnd w:id="0"/>
            <w:r w:rsidRPr="002E1699">
              <w:rPr>
                <w:rFonts w:ascii="Bradley Hand ITC" w:hAnsi="Bradley Hand ITC"/>
                <w:b/>
                <w:sz w:val="72"/>
                <w:szCs w:val="72"/>
                <w:lang w:val="en-US"/>
              </w:rPr>
              <w:t>fish</w:t>
            </w:r>
          </w:p>
        </w:tc>
      </w:tr>
      <w:tr w:rsidR="002E1699" w:rsidRPr="002E1699" w:rsidTr="0035239A">
        <w:trPr>
          <w:jc w:val="center"/>
        </w:trPr>
        <w:tc>
          <w:tcPr>
            <w:tcW w:w="4815" w:type="dxa"/>
            <w:shd w:val="clear" w:color="auto" w:fill="C5E0B3" w:themeFill="accent6" w:themeFillTint="66"/>
          </w:tcPr>
          <w:p w:rsidR="002E1699" w:rsidRPr="002E1699" w:rsidRDefault="002E1699" w:rsidP="002E1699">
            <w:pPr>
              <w:spacing w:before="240" w:line="600" w:lineRule="auto"/>
              <w:jc w:val="center"/>
              <w:rPr>
                <w:rFonts w:ascii="Bradley Hand ITC" w:hAnsi="Bradley Hand ITC"/>
                <w:b/>
                <w:sz w:val="72"/>
                <w:szCs w:val="72"/>
                <w:lang w:val="en-US"/>
              </w:rPr>
            </w:pPr>
            <w:r w:rsidRPr="002E1699">
              <w:rPr>
                <w:rFonts w:ascii="Bradley Hand ITC" w:hAnsi="Bradley Hand ITC"/>
                <w:b/>
                <w:sz w:val="72"/>
                <w:szCs w:val="72"/>
                <w:lang w:val="en-US"/>
              </w:rPr>
              <w:t>berries</w:t>
            </w:r>
          </w:p>
        </w:tc>
        <w:tc>
          <w:tcPr>
            <w:tcW w:w="283" w:type="dxa"/>
          </w:tcPr>
          <w:p w:rsidR="002E1699" w:rsidRPr="002E1699" w:rsidRDefault="002E1699" w:rsidP="002E1699">
            <w:pPr>
              <w:spacing w:before="240" w:line="600" w:lineRule="auto"/>
              <w:jc w:val="center"/>
              <w:rPr>
                <w:rFonts w:ascii="Bradley Hand ITC" w:hAnsi="Bradley Hand ITC"/>
                <w:b/>
                <w:sz w:val="72"/>
                <w:szCs w:val="72"/>
              </w:rPr>
            </w:pPr>
          </w:p>
        </w:tc>
        <w:tc>
          <w:tcPr>
            <w:tcW w:w="4813" w:type="dxa"/>
            <w:shd w:val="clear" w:color="auto" w:fill="92D050"/>
          </w:tcPr>
          <w:p w:rsidR="002E1699" w:rsidRPr="002E1699" w:rsidRDefault="002E1699" w:rsidP="002E1699">
            <w:pPr>
              <w:spacing w:before="240" w:line="600" w:lineRule="auto"/>
              <w:jc w:val="center"/>
              <w:rPr>
                <w:rFonts w:ascii="Bradley Hand ITC" w:hAnsi="Bradley Hand ITC"/>
                <w:b/>
                <w:sz w:val="72"/>
                <w:szCs w:val="72"/>
                <w:lang w:val="en-US"/>
              </w:rPr>
            </w:pPr>
            <w:r w:rsidRPr="002E1699">
              <w:rPr>
                <w:rFonts w:ascii="Bradley Hand ITC" w:hAnsi="Bradley Hand ITC"/>
                <w:b/>
                <w:sz w:val="72"/>
                <w:szCs w:val="72"/>
                <w:lang w:val="en-US"/>
              </w:rPr>
              <w:t>sweets</w:t>
            </w:r>
          </w:p>
        </w:tc>
      </w:tr>
      <w:tr w:rsidR="002E1699" w:rsidRPr="002E1699" w:rsidTr="0035239A">
        <w:trPr>
          <w:jc w:val="center"/>
        </w:trPr>
        <w:tc>
          <w:tcPr>
            <w:tcW w:w="4815" w:type="dxa"/>
            <w:shd w:val="clear" w:color="auto" w:fill="FFE599" w:themeFill="accent4" w:themeFillTint="66"/>
          </w:tcPr>
          <w:p w:rsidR="002E1699" w:rsidRPr="002E1699" w:rsidRDefault="002E1699" w:rsidP="002E1699">
            <w:pPr>
              <w:spacing w:before="240" w:line="600" w:lineRule="auto"/>
              <w:jc w:val="center"/>
              <w:rPr>
                <w:rFonts w:ascii="Bradley Hand ITC" w:hAnsi="Bradley Hand ITC"/>
                <w:b/>
                <w:sz w:val="72"/>
                <w:szCs w:val="72"/>
                <w:lang w:val="en-US"/>
              </w:rPr>
            </w:pPr>
            <w:r w:rsidRPr="002E1699">
              <w:rPr>
                <w:rFonts w:ascii="Bradley Hand ITC" w:hAnsi="Bradley Hand ITC"/>
                <w:b/>
                <w:sz w:val="72"/>
                <w:szCs w:val="72"/>
                <w:lang w:val="en-US"/>
              </w:rPr>
              <w:t>dairy</w:t>
            </w:r>
          </w:p>
        </w:tc>
        <w:tc>
          <w:tcPr>
            <w:tcW w:w="283" w:type="dxa"/>
          </w:tcPr>
          <w:p w:rsidR="002E1699" w:rsidRPr="002E1699" w:rsidRDefault="002E1699" w:rsidP="002E1699">
            <w:pPr>
              <w:spacing w:before="240" w:line="600" w:lineRule="auto"/>
              <w:jc w:val="center"/>
              <w:rPr>
                <w:rFonts w:ascii="Bradley Hand ITC" w:hAnsi="Bradley Hand ITC"/>
                <w:b/>
                <w:sz w:val="72"/>
                <w:szCs w:val="72"/>
              </w:rPr>
            </w:pPr>
          </w:p>
        </w:tc>
        <w:tc>
          <w:tcPr>
            <w:tcW w:w="4813" w:type="dxa"/>
            <w:shd w:val="clear" w:color="auto" w:fill="FFD966" w:themeFill="accent4" w:themeFillTint="99"/>
          </w:tcPr>
          <w:p w:rsidR="002E1699" w:rsidRPr="002E1699" w:rsidRDefault="002E1699" w:rsidP="002E1699">
            <w:pPr>
              <w:spacing w:before="240" w:line="600" w:lineRule="auto"/>
              <w:jc w:val="center"/>
              <w:rPr>
                <w:rFonts w:ascii="Bradley Hand ITC" w:hAnsi="Bradley Hand ITC"/>
                <w:b/>
                <w:sz w:val="72"/>
                <w:szCs w:val="72"/>
                <w:lang w:val="en-US"/>
              </w:rPr>
            </w:pPr>
            <w:r w:rsidRPr="002E1699">
              <w:rPr>
                <w:rFonts w:ascii="Bradley Hand ITC" w:hAnsi="Bradley Hand ITC"/>
                <w:b/>
                <w:sz w:val="72"/>
                <w:szCs w:val="72"/>
                <w:lang w:val="en-US"/>
              </w:rPr>
              <w:t>baked goods</w:t>
            </w:r>
          </w:p>
        </w:tc>
      </w:tr>
      <w:tr w:rsidR="002E1699" w:rsidRPr="002E1699" w:rsidTr="0035239A">
        <w:trPr>
          <w:jc w:val="center"/>
        </w:trPr>
        <w:tc>
          <w:tcPr>
            <w:tcW w:w="4815" w:type="dxa"/>
            <w:shd w:val="clear" w:color="auto" w:fill="00B0F0"/>
          </w:tcPr>
          <w:p w:rsidR="002E1699" w:rsidRPr="002E1699" w:rsidRDefault="002E1699" w:rsidP="002E1699">
            <w:pPr>
              <w:spacing w:before="240" w:line="600" w:lineRule="auto"/>
              <w:jc w:val="center"/>
              <w:rPr>
                <w:rFonts w:ascii="Bradley Hand ITC" w:hAnsi="Bradley Hand ITC"/>
                <w:b/>
                <w:sz w:val="72"/>
                <w:szCs w:val="72"/>
                <w:lang w:val="en-US"/>
              </w:rPr>
            </w:pPr>
            <w:r w:rsidRPr="002E1699">
              <w:rPr>
                <w:rFonts w:ascii="Bradley Hand ITC" w:hAnsi="Bradley Hand ITC"/>
                <w:b/>
                <w:sz w:val="72"/>
                <w:szCs w:val="72"/>
                <w:lang w:val="en-US"/>
              </w:rPr>
              <w:t>cereals</w:t>
            </w:r>
          </w:p>
        </w:tc>
        <w:tc>
          <w:tcPr>
            <w:tcW w:w="283" w:type="dxa"/>
          </w:tcPr>
          <w:p w:rsidR="002E1699" w:rsidRPr="002E1699" w:rsidRDefault="002E1699" w:rsidP="002E1699">
            <w:pPr>
              <w:spacing w:before="240" w:line="600" w:lineRule="auto"/>
              <w:jc w:val="center"/>
              <w:rPr>
                <w:rFonts w:ascii="Bradley Hand ITC" w:hAnsi="Bradley Hand ITC"/>
                <w:b/>
                <w:sz w:val="72"/>
                <w:szCs w:val="72"/>
              </w:rPr>
            </w:pPr>
          </w:p>
        </w:tc>
        <w:tc>
          <w:tcPr>
            <w:tcW w:w="4813" w:type="dxa"/>
            <w:shd w:val="clear" w:color="auto" w:fill="A6A6A6" w:themeFill="background1" w:themeFillShade="A6"/>
          </w:tcPr>
          <w:p w:rsidR="002E1699" w:rsidRPr="002E1699" w:rsidRDefault="002E1699" w:rsidP="002E1699">
            <w:pPr>
              <w:spacing w:before="240" w:line="600" w:lineRule="auto"/>
              <w:jc w:val="center"/>
              <w:rPr>
                <w:rFonts w:ascii="Bradley Hand ITC" w:hAnsi="Bradley Hand ITC"/>
                <w:b/>
                <w:sz w:val="72"/>
                <w:szCs w:val="72"/>
                <w:lang w:val="en-US"/>
              </w:rPr>
            </w:pPr>
            <w:r w:rsidRPr="002E1699">
              <w:rPr>
                <w:rFonts w:ascii="Bradley Hand ITC" w:hAnsi="Bradley Hand ITC"/>
                <w:b/>
                <w:sz w:val="72"/>
                <w:szCs w:val="72"/>
                <w:lang w:val="en-US"/>
              </w:rPr>
              <w:t>fast food</w:t>
            </w:r>
          </w:p>
        </w:tc>
      </w:tr>
    </w:tbl>
    <w:p w:rsidR="00724D17" w:rsidRDefault="00724D17"/>
    <w:p w:rsidR="00AB2453" w:rsidRDefault="00AB2453"/>
    <w:sectPr w:rsidR="00AB2453" w:rsidSect="002E169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7BE6"/>
    <w:rsid w:val="002E1699"/>
    <w:rsid w:val="0035239A"/>
    <w:rsid w:val="00647BE6"/>
    <w:rsid w:val="00724D17"/>
    <w:rsid w:val="00AB2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BE5528-0F09-4793-91DD-B4DB7AF9C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E16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2017-09-17T15:30:00Z</dcterms:created>
  <dcterms:modified xsi:type="dcterms:W3CDTF">2021-02-24T06:40:00Z</dcterms:modified>
</cp:coreProperties>
</file>